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A7C1" w14:textId="77777777" w:rsidR="00A04D88" w:rsidRPr="00960785" w:rsidRDefault="006B6C2E">
      <w:pPr>
        <w:rPr>
          <w:b/>
          <w:sz w:val="28"/>
        </w:rPr>
      </w:pPr>
      <w:r>
        <w:rPr>
          <w:b/>
          <w:sz w:val="28"/>
        </w:rPr>
        <w:t>IMPLEMENTATION PLANNING CHECKLIST</w:t>
      </w: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5935"/>
        <w:gridCol w:w="3780"/>
        <w:gridCol w:w="1800"/>
        <w:gridCol w:w="1800"/>
      </w:tblGrid>
      <w:tr w:rsidR="00432BD0" w:rsidRPr="00960785" w14:paraId="24900B9B" w14:textId="77777777" w:rsidTr="00432BD0">
        <w:tc>
          <w:tcPr>
            <w:tcW w:w="13315" w:type="dxa"/>
            <w:gridSpan w:val="4"/>
            <w:shd w:val="clear" w:color="auto" w:fill="DEEAF6" w:themeFill="accent1" w:themeFillTint="33"/>
          </w:tcPr>
          <w:p w14:paraId="7B0F6ABB" w14:textId="77777777" w:rsidR="00432BD0" w:rsidRPr="00432BD0" w:rsidRDefault="00432BD0">
            <w:pPr>
              <w:rPr>
                <w:rFonts w:cstheme="minorHAnsi"/>
                <w:b/>
                <w:sz w:val="24"/>
                <w:szCs w:val="24"/>
              </w:rPr>
            </w:pPr>
            <w:r w:rsidRPr="00432BD0">
              <w:rPr>
                <w:rFonts w:cstheme="minorHAnsi"/>
                <w:b/>
                <w:sz w:val="24"/>
                <w:szCs w:val="24"/>
              </w:rPr>
              <w:t>EXPLORATION</w:t>
            </w:r>
          </w:p>
          <w:p w14:paraId="197E7D0D" w14:textId="77777777" w:rsidR="00432BD0" w:rsidRPr="00960785" w:rsidRDefault="006B6C2E" w:rsidP="00432B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EXAMPLES: </w:t>
            </w:r>
            <w:r w:rsidR="00432BD0">
              <w:rPr>
                <w:rFonts w:cstheme="minorHAnsi"/>
                <w:sz w:val="24"/>
                <w:szCs w:val="24"/>
              </w:rPr>
              <w:t>develop collaborative working relationships; identify implementation team, champions, stakeholders; identify and understand goals; assess resources and potential barriers; design implementation plan; characterize stigma</w:t>
            </w:r>
            <w:r>
              <w:rPr>
                <w:rFonts w:cstheme="minorHAnsi"/>
                <w:sz w:val="24"/>
                <w:szCs w:val="24"/>
              </w:rPr>
              <w:t xml:space="preserve"> (community, organization, providers, staff, clients)</w:t>
            </w:r>
            <w:r w:rsidR="00432BD0">
              <w:rPr>
                <w:rFonts w:cstheme="minorHAnsi"/>
                <w:sz w:val="24"/>
                <w:szCs w:val="24"/>
              </w:rPr>
              <w:t xml:space="preserve">; </w:t>
            </w:r>
            <w:r w:rsidR="0044693D">
              <w:rPr>
                <w:rFonts w:cstheme="minorHAnsi"/>
                <w:sz w:val="24"/>
                <w:szCs w:val="24"/>
              </w:rPr>
              <w:t xml:space="preserve">provide general education; </w:t>
            </w:r>
            <w:r w:rsidR="00432BD0">
              <w:rPr>
                <w:rFonts w:cstheme="minorHAnsi"/>
                <w:sz w:val="24"/>
                <w:szCs w:val="24"/>
              </w:rPr>
              <w:t>plan kick off meeting</w:t>
            </w:r>
          </w:p>
        </w:tc>
      </w:tr>
      <w:tr w:rsidR="00432BD0" w:rsidRPr="00960785" w14:paraId="3660EFB6" w14:textId="77777777" w:rsidTr="00432BD0">
        <w:tc>
          <w:tcPr>
            <w:tcW w:w="5935" w:type="dxa"/>
            <w:vAlign w:val="center"/>
          </w:tcPr>
          <w:p w14:paraId="4519EF68" w14:textId="77777777" w:rsidR="00432BD0" w:rsidRPr="00960785" w:rsidRDefault="00432BD0" w:rsidP="00DB71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785">
              <w:rPr>
                <w:rFonts w:cstheme="minorHAnsi"/>
                <w:b/>
                <w:sz w:val="24"/>
                <w:szCs w:val="24"/>
              </w:rPr>
              <w:t>ACTIVITY/STEP</w:t>
            </w:r>
          </w:p>
        </w:tc>
        <w:tc>
          <w:tcPr>
            <w:tcW w:w="3780" w:type="dxa"/>
            <w:vAlign w:val="center"/>
          </w:tcPr>
          <w:p w14:paraId="0F02482B" w14:textId="77777777" w:rsidR="00432BD0" w:rsidRPr="00960785" w:rsidRDefault="00432BD0" w:rsidP="00DB71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785">
              <w:rPr>
                <w:rFonts w:cstheme="minorHAnsi"/>
                <w:b/>
                <w:sz w:val="24"/>
                <w:szCs w:val="24"/>
              </w:rPr>
              <w:t>PERSON(S) RESPONSIBLE</w:t>
            </w:r>
          </w:p>
        </w:tc>
        <w:tc>
          <w:tcPr>
            <w:tcW w:w="1800" w:type="dxa"/>
            <w:vAlign w:val="center"/>
          </w:tcPr>
          <w:p w14:paraId="659755DD" w14:textId="77777777" w:rsidR="00432BD0" w:rsidRPr="00960785" w:rsidRDefault="00432BD0" w:rsidP="00DB71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785">
              <w:rPr>
                <w:rFonts w:cstheme="minorHAnsi"/>
                <w:b/>
                <w:sz w:val="24"/>
                <w:szCs w:val="24"/>
              </w:rPr>
              <w:t>DATE TO BEGIN</w:t>
            </w:r>
          </w:p>
        </w:tc>
        <w:tc>
          <w:tcPr>
            <w:tcW w:w="1800" w:type="dxa"/>
            <w:vAlign w:val="center"/>
          </w:tcPr>
          <w:p w14:paraId="79C5DA9F" w14:textId="77777777" w:rsidR="00432BD0" w:rsidRPr="00960785" w:rsidRDefault="00432BD0" w:rsidP="00DB71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785">
              <w:rPr>
                <w:rFonts w:cstheme="minorHAnsi"/>
                <w:b/>
                <w:sz w:val="24"/>
                <w:szCs w:val="24"/>
              </w:rPr>
              <w:t>DUE DATE</w:t>
            </w:r>
          </w:p>
        </w:tc>
      </w:tr>
      <w:tr w:rsidR="00432BD0" w:rsidRPr="00960785" w14:paraId="490FFBD6" w14:textId="77777777" w:rsidTr="00432BD0">
        <w:tc>
          <w:tcPr>
            <w:tcW w:w="5935" w:type="dxa"/>
          </w:tcPr>
          <w:p w14:paraId="3FD8ECF6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0077D07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A5418FC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74F522A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BD0" w:rsidRPr="00960785" w14:paraId="2499193F" w14:textId="77777777" w:rsidTr="00432BD0">
        <w:tc>
          <w:tcPr>
            <w:tcW w:w="5935" w:type="dxa"/>
          </w:tcPr>
          <w:p w14:paraId="053D0DC6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2460DEB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490B190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DF895D6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BD0" w:rsidRPr="00960785" w14:paraId="52123222" w14:textId="77777777" w:rsidTr="00432BD0">
        <w:tc>
          <w:tcPr>
            <w:tcW w:w="5935" w:type="dxa"/>
          </w:tcPr>
          <w:p w14:paraId="206A4BF2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8F05663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72ED4C8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AA5B4B4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BD0" w:rsidRPr="00960785" w14:paraId="02B8A4FE" w14:textId="77777777" w:rsidTr="00432BD0">
        <w:tc>
          <w:tcPr>
            <w:tcW w:w="5935" w:type="dxa"/>
          </w:tcPr>
          <w:p w14:paraId="1F1A2CE7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A3958A2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50A19F8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F92EDC6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BD0" w:rsidRPr="00960785" w14:paraId="14C18E3F" w14:textId="77777777" w:rsidTr="00432BD0">
        <w:tc>
          <w:tcPr>
            <w:tcW w:w="5935" w:type="dxa"/>
          </w:tcPr>
          <w:p w14:paraId="009E5282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4CFFB7A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9EF5546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DA742FB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BD0" w:rsidRPr="00960785" w14:paraId="4DF0C471" w14:textId="77777777" w:rsidTr="00432BD0">
        <w:tc>
          <w:tcPr>
            <w:tcW w:w="5935" w:type="dxa"/>
          </w:tcPr>
          <w:p w14:paraId="607AD27D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2E9E9D0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BBB9B0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6CF68B5" w14:textId="77777777" w:rsidR="00432BD0" w:rsidRPr="00960785" w:rsidRDefault="00432B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BD0" w:rsidRPr="00432BD0" w14:paraId="20BBAB47" w14:textId="77777777" w:rsidTr="00432BD0">
        <w:tc>
          <w:tcPr>
            <w:tcW w:w="13315" w:type="dxa"/>
            <w:gridSpan w:val="4"/>
            <w:shd w:val="clear" w:color="auto" w:fill="FBE4D5" w:themeFill="accent2" w:themeFillTint="33"/>
          </w:tcPr>
          <w:p w14:paraId="28ACF0FA" w14:textId="77777777" w:rsidR="00432BD0" w:rsidRPr="00432BD0" w:rsidRDefault="00432BD0">
            <w:pPr>
              <w:rPr>
                <w:rFonts w:cstheme="minorHAnsi"/>
                <w:b/>
                <w:sz w:val="24"/>
                <w:szCs w:val="24"/>
              </w:rPr>
            </w:pPr>
            <w:r w:rsidRPr="00432BD0">
              <w:rPr>
                <w:rFonts w:cstheme="minorHAnsi"/>
                <w:b/>
                <w:sz w:val="24"/>
                <w:szCs w:val="24"/>
              </w:rPr>
              <w:t>PREPARATION</w:t>
            </w:r>
          </w:p>
          <w:p w14:paraId="0DA57D11" w14:textId="77777777" w:rsidR="00432BD0" w:rsidRPr="00432BD0" w:rsidRDefault="006B6C2E" w:rsidP="006B6C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EXAMPLES: </w:t>
            </w:r>
            <w:r w:rsidR="00432BD0" w:rsidRPr="00432BD0">
              <w:rPr>
                <w:rFonts w:cstheme="minorHAnsi"/>
                <w:sz w:val="24"/>
                <w:szCs w:val="24"/>
              </w:rPr>
              <w:t xml:space="preserve">prepare and train staff; </w:t>
            </w:r>
            <w:r w:rsidR="00432BD0">
              <w:rPr>
                <w:rFonts w:cstheme="minorHAnsi"/>
                <w:sz w:val="24"/>
                <w:szCs w:val="24"/>
              </w:rPr>
              <w:t xml:space="preserve">clinical guidelines and </w:t>
            </w:r>
            <w:r>
              <w:rPr>
                <w:rFonts w:cstheme="minorHAnsi"/>
                <w:sz w:val="24"/>
                <w:szCs w:val="24"/>
              </w:rPr>
              <w:t>clinic</w:t>
            </w:r>
            <w:r w:rsidR="00432BD0">
              <w:rPr>
                <w:rFonts w:cstheme="minorHAnsi"/>
                <w:sz w:val="24"/>
                <w:szCs w:val="24"/>
              </w:rPr>
              <w:t xml:space="preserve"> protocols; </w:t>
            </w:r>
            <w:r w:rsidR="00432BD0" w:rsidRPr="00432BD0">
              <w:rPr>
                <w:rFonts w:cstheme="minorHAnsi"/>
                <w:sz w:val="24"/>
                <w:szCs w:val="24"/>
              </w:rPr>
              <w:t>plan a</w:t>
            </w:r>
            <w:r w:rsidR="00432BD0">
              <w:rPr>
                <w:rFonts w:cstheme="minorHAnsi"/>
                <w:sz w:val="24"/>
                <w:szCs w:val="24"/>
              </w:rPr>
              <w:t xml:space="preserve"> service delivery model</w:t>
            </w:r>
            <w:r>
              <w:rPr>
                <w:rFonts w:cstheme="minorHAnsi"/>
                <w:sz w:val="24"/>
                <w:szCs w:val="24"/>
              </w:rPr>
              <w:t xml:space="preserve"> to integrate SUD/MOUD</w:t>
            </w:r>
            <w:r w:rsidR="00432BD0" w:rsidRPr="00432BD0">
              <w:rPr>
                <w:rFonts w:cstheme="minorHAnsi"/>
                <w:sz w:val="24"/>
                <w:szCs w:val="24"/>
              </w:rPr>
              <w:t xml:space="preserve"> into clinical practices</w:t>
            </w:r>
            <w:r w:rsidR="00432BD0">
              <w:rPr>
                <w:rFonts w:cstheme="minorHAnsi"/>
                <w:sz w:val="24"/>
                <w:szCs w:val="24"/>
              </w:rPr>
              <w:t xml:space="preserve"> (e.g., collaborative care, who will be on team, tasks</w:t>
            </w:r>
            <w:r>
              <w:rPr>
                <w:rFonts w:cstheme="minorHAnsi"/>
                <w:sz w:val="24"/>
                <w:szCs w:val="24"/>
              </w:rPr>
              <w:t>, reimbursement/billing codes</w:t>
            </w:r>
            <w:r w:rsidR="00432BD0">
              <w:rPr>
                <w:rFonts w:cstheme="minorHAnsi"/>
                <w:sz w:val="24"/>
                <w:szCs w:val="24"/>
              </w:rPr>
              <w:t>)</w:t>
            </w:r>
            <w:r w:rsidR="00432BD0" w:rsidRPr="00432BD0">
              <w:rPr>
                <w:rFonts w:cstheme="minorHAnsi"/>
                <w:sz w:val="24"/>
                <w:szCs w:val="24"/>
              </w:rPr>
              <w:t>; clinic work flow; plan for monitoring</w:t>
            </w:r>
            <w:r w:rsidR="00432BD0">
              <w:rPr>
                <w:rFonts w:cstheme="minorHAnsi"/>
                <w:sz w:val="24"/>
                <w:szCs w:val="24"/>
              </w:rPr>
              <w:t xml:space="preserve"> (how do we know it is working; how well)</w:t>
            </w:r>
          </w:p>
        </w:tc>
      </w:tr>
      <w:tr w:rsidR="00432BD0" w:rsidRPr="00960785" w14:paraId="696EE155" w14:textId="77777777" w:rsidTr="00DB711F">
        <w:tc>
          <w:tcPr>
            <w:tcW w:w="5935" w:type="dxa"/>
            <w:vAlign w:val="center"/>
          </w:tcPr>
          <w:p w14:paraId="5AA67BD0" w14:textId="77777777" w:rsidR="00432BD0" w:rsidRPr="00960785" w:rsidRDefault="00432BD0" w:rsidP="00DB71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785">
              <w:rPr>
                <w:rFonts w:cstheme="minorHAnsi"/>
                <w:b/>
                <w:sz w:val="24"/>
                <w:szCs w:val="24"/>
              </w:rPr>
              <w:t>ACTIVITY/STEP</w:t>
            </w:r>
          </w:p>
        </w:tc>
        <w:tc>
          <w:tcPr>
            <w:tcW w:w="3780" w:type="dxa"/>
            <w:vAlign w:val="center"/>
          </w:tcPr>
          <w:p w14:paraId="3FE8BD2B" w14:textId="77777777" w:rsidR="00432BD0" w:rsidRPr="00960785" w:rsidRDefault="00432BD0" w:rsidP="00DB71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785">
              <w:rPr>
                <w:rFonts w:cstheme="minorHAnsi"/>
                <w:b/>
                <w:sz w:val="24"/>
                <w:szCs w:val="24"/>
              </w:rPr>
              <w:t>PERSON(S) RESPONSIBLE</w:t>
            </w:r>
          </w:p>
        </w:tc>
        <w:tc>
          <w:tcPr>
            <w:tcW w:w="1800" w:type="dxa"/>
            <w:vAlign w:val="center"/>
          </w:tcPr>
          <w:p w14:paraId="5EADF5F5" w14:textId="77777777" w:rsidR="00432BD0" w:rsidRPr="00960785" w:rsidRDefault="00432BD0" w:rsidP="00DB71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785">
              <w:rPr>
                <w:rFonts w:cstheme="minorHAnsi"/>
                <w:b/>
                <w:sz w:val="24"/>
                <w:szCs w:val="24"/>
              </w:rPr>
              <w:t>DATE TO BEGIN</w:t>
            </w:r>
          </w:p>
        </w:tc>
        <w:tc>
          <w:tcPr>
            <w:tcW w:w="1800" w:type="dxa"/>
            <w:vAlign w:val="center"/>
          </w:tcPr>
          <w:p w14:paraId="52C1A1F4" w14:textId="77777777" w:rsidR="00432BD0" w:rsidRPr="00960785" w:rsidRDefault="00432BD0" w:rsidP="00DB71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785">
              <w:rPr>
                <w:rFonts w:cstheme="minorHAnsi"/>
                <w:b/>
                <w:sz w:val="24"/>
                <w:szCs w:val="24"/>
              </w:rPr>
              <w:t>DUE DATE</w:t>
            </w:r>
          </w:p>
        </w:tc>
      </w:tr>
      <w:tr w:rsidR="00432BD0" w:rsidRPr="00960785" w14:paraId="4ADF278C" w14:textId="77777777" w:rsidTr="00DB711F">
        <w:tc>
          <w:tcPr>
            <w:tcW w:w="5935" w:type="dxa"/>
          </w:tcPr>
          <w:p w14:paraId="5DC775F5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805306A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A1F2861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85CCADB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BD0" w:rsidRPr="00960785" w14:paraId="0CFC4E91" w14:textId="77777777" w:rsidTr="00DB711F">
        <w:tc>
          <w:tcPr>
            <w:tcW w:w="5935" w:type="dxa"/>
          </w:tcPr>
          <w:p w14:paraId="6DFD0697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EF2BBCE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1B8582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7DDA47D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BD0" w:rsidRPr="00960785" w14:paraId="3828242F" w14:textId="77777777" w:rsidTr="00DB711F">
        <w:tc>
          <w:tcPr>
            <w:tcW w:w="5935" w:type="dxa"/>
          </w:tcPr>
          <w:p w14:paraId="465ECD98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E020D8C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FCE78B7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EFA01E9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BD0" w:rsidRPr="00960785" w14:paraId="2E0CB732" w14:textId="77777777" w:rsidTr="00DB711F">
        <w:tc>
          <w:tcPr>
            <w:tcW w:w="5935" w:type="dxa"/>
          </w:tcPr>
          <w:p w14:paraId="7700DF0F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77A474B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90E0A66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AB1B22A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BD0" w:rsidRPr="00960785" w14:paraId="4BDEABFF" w14:textId="77777777" w:rsidTr="00DB711F">
        <w:tc>
          <w:tcPr>
            <w:tcW w:w="5935" w:type="dxa"/>
          </w:tcPr>
          <w:p w14:paraId="38DCCD02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9B1A963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FBBDE67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5501265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BD0" w:rsidRPr="00960785" w14:paraId="65550E21" w14:textId="77777777" w:rsidTr="00DB711F">
        <w:tc>
          <w:tcPr>
            <w:tcW w:w="5935" w:type="dxa"/>
          </w:tcPr>
          <w:p w14:paraId="3879206A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9DD66FD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DC4C1A3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045803A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BD0" w:rsidRPr="00960785" w14:paraId="3938F2DF" w14:textId="77777777" w:rsidTr="00432BD0">
        <w:tc>
          <w:tcPr>
            <w:tcW w:w="13315" w:type="dxa"/>
            <w:gridSpan w:val="4"/>
            <w:shd w:val="clear" w:color="auto" w:fill="FFF2CC" w:themeFill="accent4" w:themeFillTint="33"/>
          </w:tcPr>
          <w:p w14:paraId="0B0BF8C2" w14:textId="77777777" w:rsidR="00432BD0" w:rsidRPr="00432BD0" w:rsidRDefault="00432BD0" w:rsidP="00DB711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IMPLEMENTATION</w:t>
            </w:r>
          </w:p>
          <w:p w14:paraId="6552EC1D" w14:textId="77777777" w:rsidR="00432BD0" w:rsidRPr="00960785" w:rsidRDefault="006B6C2E" w:rsidP="006B6C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EXAMPLES: </w:t>
            </w:r>
            <w:r w:rsidR="00432BD0">
              <w:rPr>
                <w:rFonts w:cstheme="minorHAnsi"/>
                <w:sz w:val="24"/>
                <w:szCs w:val="24"/>
              </w:rPr>
              <w:t>integration of SUD screening</w:t>
            </w:r>
            <w:r>
              <w:rPr>
                <w:rFonts w:cstheme="minorHAnsi"/>
                <w:sz w:val="24"/>
                <w:szCs w:val="24"/>
              </w:rPr>
              <w:t xml:space="preserve"> (as needed)</w:t>
            </w:r>
            <w:r w:rsidR="00432BD0">
              <w:rPr>
                <w:rFonts w:cstheme="minorHAnsi"/>
                <w:sz w:val="24"/>
                <w:szCs w:val="24"/>
              </w:rPr>
              <w:t>, assessment, and delivery of medication; perform walk through; collect and evaluate outcomes (using rapid assessment initially); consider additional needs and possible modifications; link t</w:t>
            </w:r>
            <w:r>
              <w:rPr>
                <w:rFonts w:cstheme="minorHAnsi"/>
                <w:sz w:val="24"/>
                <w:szCs w:val="24"/>
              </w:rPr>
              <w:t>o sustainable coaching/mentorship</w:t>
            </w:r>
          </w:p>
        </w:tc>
      </w:tr>
      <w:tr w:rsidR="00432BD0" w:rsidRPr="00960785" w14:paraId="0356D245" w14:textId="77777777" w:rsidTr="00DB711F">
        <w:tc>
          <w:tcPr>
            <w:tcW w:w="5935" w:type="dxa"/>
            <w:vAlign w:val="center"/>
          </w:tcPr>
          <w:p w14:paraId="58CA22C9" w14:textId="77777777" w:rsidR="00432BD0" w:rsidRPr="00960785" w:rsidRDefault="00432BD0" w:rsidP="00DB71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785">
              <w:rPr>
                <w:rFonts w:cstheme="minorHAnsi"/>
                <w:b/>
                <w:sz w:val="24"/>
                <w:szCs w:val="24"/>
              </w:rPr>
              <w:t>ACTIVITY/STEP</w:t>
            </w:r>
          </w:p>
        </w:tc>
        <w:tc>
          <w:tcPr>
            <w:tcW w:w="3780" w:type="dxa"/>
            <w:vAlign w:val="center"/>
          </w:tcPr>
          <w:p w14:paraId="5DA567B0" w14:textId="77777777" w:rsidR="00432BD0" w:rsidRPr="00960785" w:rsidRDefault="00432BD0" w:rsidP="00DB71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785">
              <w:rPr>
                <w:rFonts w:cstheme="minorHAnsi"/>
                <w:b/>
                <w:sz w:val="24"/>
                <w:szCs w:val="24"/>
              </w:rPr>
              <w:t>PERSON(S) RESPONSIBLE</w:t>
            </w:r>
          </w:p>
        </w:tc>
        <w:tc>
          <w:tcPr>
            <w:tcW w:w="1800" w:type="dxa"/>
            <w:vAlign w:val="center"/>
          </w:tcPr>
          <w:p w14:paraId="2D87AFA4" w14:textId="77777777" w:rsidR="00432BD0" w:rsidRPr="00960785" w:rsidRDefault="00432BD0" w:rsidP="00DB71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785">
              <w:rPr>
                <w:rFonts w:cstheme="minorHAnsi"/>
                <w:b/>
                <w:sz w:val="24"/>
                <w:szCs w:val="24"/>
              </w:rPr>
              <w:t>DATE TO BEGIN</w:t>
            </w:r>
          </w:p>
        </w:tc>
        <w:tc>
          <w:tcPr>
            <w:tcW w:w="1800" w:type="dxa"/>
            <w:vAlign w:val="center"/>
          </w:tcPr>
          <w:p w14:paraId="496A0536" w14:textId="77777777" w:rsidR="00432BD0" w:rsidRPr="00960785" w:rsidRDefault="00432BD0" w:rsidP="00DB71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785">
              <w:rPr>
                <w:rFonts w:cstheme="minorHAnsi"/>
                <w:b/>
                <w:sz w:val="24"/>
                <w:szCs w:val="24"/>
              </w:rPr>
              <w:t>DUE DATE</w:t>
            </w:r>
          </w:p>
        </w:tc>
      </w:tr>
      <w:tr w:rsidR="00432BD0" w:rsidRPr="00960785" w14:paraId="384B0C95" w14:textId="77777777" w:rsidTr="00DB711F">
        <w:tc>
          <w:tcPr>
            <w:tcW w:w="5935" w:type="dxa"/>
          </w:tcPr>
          <w:p w14:paraId="34CD58E4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4D7E2AB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91F8AAC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A17A613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BD0" w:rsidRPr="00960785" w14:paraId="7D98781E" w14:textId="77777777" w:rsidTr="00DB711F">
        <w:tc>
          <w:tcPr>
            <w:tcW w:w="5935" w:type="dxa"/>
          </w:tcPr>
          <w:p w14:paraId="322E7643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B7BC2C7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5EC2F5A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0E1481E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BD0" w:rsidRPr="00960785" w14:paraId="1CE83204" w14:textId="77777777" w:rsidTr="00DB711F">
        <w:tc>
          <w:tcPr>
            <w:tcW w:w="5935" w:type="dxa"/>
          </w:tcPr>
          <w:p w14:paraId="5D451334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DFE98EB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3D3FD7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7C71E75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BD0" w:rsidRPr="00960785" w14:paraId="724DAC5A" w14:textId="77777777" w:rsidTr="00DB711F">
        <w:tc>
          <w:tcPr>
            <w:tcW w:w="5935" w:type="dxa"/>
          </w:tcPr>
          <w:p w14:paraId="12D3902F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94F0E8C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8EE08E5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ED81294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BD0" w:rsidRPr="00960785" w14:paraId="725B334D" w14:textId="77777777" w:rsidTr="00DB711F">
        <w:tc>
          <w:tcPr>
            <w:tcW w:w="5935" w:type="dxa"/>
          </w:tcPr>
          <w:p w14:paraId="28D9EAD0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B11F99D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BA1E3E4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CB04BDD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BD0" w:rsidRPr="00960785" w14:paraId="66F6799A" w14:textId="77777777" w:rsidTr="00DB711F">
        <w:tc>
          <w:tcPr>
            <w:tcW w:w="5935" w:type="dxa"/>
          </w:tcPr>
          <w:p w14:paraId="2FCBFEE5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FFE5CA6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C3534C2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035B1E5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BD0" w:rsidRPr="00960785" w14:paraId="7A9E6803" w14:textId="77777777" w:rsidTr="00432BD0">
        <w:tc>
          <w:tcPr>
            <w:tcW w:w="13315" w:type="dxa"/>
            <w:gridSpan w:val="4"/>
            <w:shd w:val="clear" w:color="auto" w:fill="E2EFD9" w:themeFill="accent6" w:themeFillTint="33"/>
          </w:tcPr>
          <w:p w14:paraId="18A3F9DD" w14:textId="77777777" w:rsidR="00432BD0" w:rsidRDefault="00432BD0" w:rsidP="00DB711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SUSTAINABILITY</w:t>
            </w:r>
          </w:p>
          <w:p w14:paraId="65B562DB" w14:textId="77777777" w:rsidR="00432BD0" w:rsidRPr="00960785" w:rsidRDefault="006B6C2E" w:rsidP="006B6C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EXAMPLES: </w:t>
            </w:r>
            <w:r w:rsidR="00432BD0">
              <w:rPr>
                <w:rFonts w:cstheme="minorHAnsi"/>
                <w:sz w:val="24"/>
                <w:szCs w:val="24"/>
              </w:rPr>
              <w:t>e</w:t>
            </w:r>
            <w:r w:rsidR="00432BD0" w:rsidRPr="00DF5FF7">
              <w:rPr>
                <w:rFonts w:cstheme="minorHAnsi"/>
                <w:sz w:val="24"/>
                <w:szCs w:val="24"/>
              </w:rPr>
              <w:t>stablish a sustainability plan with responsible staff and timelines</w:t>
            </w:r>
            <w:r w:rsidR="00432BD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="00432BD0">
              <w:rPr>
                <w:rFonts w:cstheme="minorHAnsi"/>
                <w:sz w:val="24"/>
                <w:szCs w:val="24"/>
              </w:rPr>
              <w:t>revisit semi-annually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="00432BD0">
              <w:rPr>
                <w:rFonts w:cstheme="minorHAnsi"/>
                <w:sz w:val="24"/>
                <w:szCs w:val="24"/>
              </w:rPr>
              <w:t>; consider</w:t>
            </w:r>
            <w:r w:rsidR="00432BD0" w:rsidRPr="00DF5FF7">
              <w:rPr>
                <w:rFonts w:cstheme="minorHAnsi"/>
                <w:sz w:val="24"/>
                <w:szCs w:val="24"/>
              </w:rPr>
              <w:t xml:space="preserve"> ongoing funding needs and sources</w:t>
            </w:r>
            <w:r w:rsidR="00432BD0">
              <w:rPr>
                <w:rFonts w:cstheme="minorHAnsi"/>
                <w:sz w:val="24"/>
                <w:szCs w:val="24"/>
              </w:rPr>
              <w:t>; i</w:t>
            </w:r>
            <w:r w:rsidR="00432BD0" w:rsidRPr="00DF5FF7">
              <w:rPr>
                <w:rFonts w:cstheme="minorHAnsi"/>
                <w:sz w:val="24"/>
                <w:szCs w:val="24"/>
              </w:rPr>
              <w:t>dentify ongoing training needs and resources</w:t>
            </w:r>
            <w:r w:rsidR="00432BD0">
              <w:rPr>
                <w:rFonts w:cstheme="minorHAnsi"/>
                <w:sz w:val="24"/>
                <w:szCs w:val="24"/>
              </w:rPr>
              <w:t xml:space="preserve">; </w:t>
            </w:r>
            <w:r>
              <w:rPr>
                <w:rFonts w:cstheme="minorHAnsi"/>
                <w:sz w:val="24"/>
                <w:szCs w:val="24"/>
              </w:rPr>
              <w:t xml:space="preserve">establish ongoing monitoring </w:t>
            </w:r>
            <w:r w:rsidR="00432BD0" w:rsidRPr="00DF5FF7">
              <w:rPr>
                <w:rFonts w:cstheme="minorHAnsi"/>
                <w:sz w:val="24"/>
                <w:szCs w:val="24"/>
              </w:rPr>
              <w:t>– check for drift or changes</w:t>
            </w:r>
            <w:r>
              <w:rPr>
                <w:rFonts w:cstheme="minorHAnsi"/>
                <w:sz w:val="24"/>
                <w:szCs w:val="24"/>
              </w:rPr>
              <w:t xml:space="preserve"> (including who is receiving MOUD and who is not)</w:t>
            </w:r>
            <w:r w:rsidR="00432BD0">
              <w:rPr>
                <w:rFonts w:cstheme="minorHAnsi"/>
                <w:sz w:val="24"/>
                <w:szCs w:val="24"/>
              </w:rPr>
              <w:t>; c</w:t>
            </w:r>
            <w:r w:rsidR="00432BD0" w:rsidRPr="00DF5FF7">
              <w:rPr>
                <w:rFonts w:cstheme="minorHAnsi"/>
                <w:sz w:val="24"/>
                <w:szCs w:val="24"/>
              </w:rPr>
              <w:t>ontinue improvement modifications</w:t>
            </w:r>
            <w:r w:rsidR="00432BD0">
              <w:rPr>
                <w:rFonts w:cstheme="minorHAnsi"/>
                <w:sz w:val="24"/>
                <w:szCs w:val="24"/>
              </w:rPr>
              <w:t>; i</w:t>
            </w:r>
            <w:r w:rsidR="00432BD0" w:rsidRPr="00DF5FF7">
              <w:rPr>
                <w:rFonts w:cstheme="minorHAnsi"/>
                <w:sz w:val="24"/>
                <w:szCs w:val="24"/>
              </w:rPr>
              <w:t>dentify back-ups for key staff roles</w:t>
            </w:r>
            <w:r w:rsidR="00432BD0">
              <w:rPr>
                <w:rFonts w:cstheme="minorHAnsi"/>
                <w:sz w:val="24"/>
                <w:szCs w:val="24"/>
              </w:rPr>
              <w:t>; c</w:t>
            </w:r>
            <w:r w:rsidR="00432BD0" w:rsidRPr="00DF5FF7">
              <w:rPr>
                <w:rFonts w:cstheme="minorHAnsi"/>
                <w:sz w:val="24"/>
                <w:szCs w:val="24"/>
              </w:rPr>
              <w:t>ontinue to engage with the community, share results</w:t>
            </w:r>
            <w:r w:rsidR="00432BD0">
              <w:rPr>
                <w:rFonts w:cstheme="minorHAnsi"/>
                <w:sz w:val="24"/>
                <w:szCs w:val="24"/>
              </w:rPr>
              <w:t xml:space="preserve"> (e.g., present testimonials from prescribers, patients)</w:t>
            </w:r>
          </w:p>
        </w:tc>
      </w:tr>
      <w:tr w:rsidR="00432BD0" w:rsidRPr="00960785" w14:paraId="56B9DB35" w14:textId="77777777" w:rsidTr="00DB711F">
        <w:tc>
          <w:tcPr>
            <w:tcW w:w="5935" w:type="dxa"/>
            <w:vAlign w:val="center"/>
          </w:tcPr>
          <w:p w14:paraId="2A092FFB" w14:textId="77777777" w:rsidR="00432BD0" w:rsidRPr="00960785" w:rsidRDefault="00432BD0" w:rsidP="00DB71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785">
              <w:rPr>
                <w:rFonts w:cstheme="minorHAnsi"/>
                <w:b/>
                <w:sz w:val="24"/>
                <w:szCs w:val="24"/>
              </w:rPr>
              <w:t>ACTIVITY/STEP</w:t>
            </w:r>
          </w:p>
        </w:tc>
        <w:tc>
          <w:tcPr>
            <w:tcW w:w="3780" w:type="dxa"/>
            <w:vAlign w:val="center"/>
          </w:tcPr>
          <w:p w14:paraId="3D827172" w14:textId="77777777" w:rsidR="00432BD0" w:rsidRPr="00960785" w:rsidRDefault="00432BD0" w:rsidP="00DB71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785">
              <w:rPr>
                <w:rFonts w:cstheme="minorHAnsi"/>
                <w:b/>
                <w:sz w:val="24"/>
                <w:szCs w:val="24"/>
              </w:rPr>
              <w:t>PERSON(S) RESPONSIBLE</w:t>
            </w:r>
          </w:p>
        </w:tc>
        <w:tc>
          <w:tcPr>
            <w:tcW w:w="1800" w:type="dxa"/>
            <w:vAlign w:val="center"/>
          </w:tcPr>
          <w:p w14:paraId="50470445" w14:textId="77777777" w:rsidR="00432BD0" w:rsidRPr="00960785" w:rsidRDefault="00432BD0" w:rsidP="00DB71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785">
              <w:rPr>
                <w:rFonts w:cstheme="minorHAnsi"/>
                <w:b/>
                <w:sz w:val="24"/>
                <w:szCs w:val="24"/>
              </w:rPr>
              <w:t>DATE TO BEGIN</w:t>
            </w:r>
          </w:p>
        </w:tc>
        <w:tc>
          <w:tcPr>
            <w:tcW w:w="1800" w:type="dxa"/>
            <w:vAlign w:val="center"/>
          </w:tcPr>
          <w:p w14:paraId="4F7BAD72" w14:textId="77777777" w:rsidR="00432BD0" w:rsidRPr="00960785" w:rsidRDefault="00432BD0" w:rsidP="00DB71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785">
              <w:rPr>
                <w:rFonts w:cstheme="minorHAnsi"/>
                <w:b/>
                <w:sz w:val="24"/>
                <w:szCs w:val="24"/>
              </w:rPr>
              <w:t>DUE DATE</w:t>
            </w:r>
          </w:p>
        </w:tc>
      </w:tr>
      <w:tr w:rsidR="00432BD0" w:rsidRPr="00960785" w14:paraId="40A83483" w14:textId="77777777" w:rsidTr="00DB711F">
        <w:tc>
          <w:tcPr>
            <w:tcW w:w="5935" w:type="dxa"/>
          </w:tcPr>
          <w:p w14:paraId="331B7691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FA06B3F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83F302C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B27CB1E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BD0" w:rsidRPr="00960785" w14:paraId="69E3EE6B" w14:textId="77777777" w:rsidTr="00DB711F">
        <w:tc>
          <w:tcPr>
            <w:tcW w:w="5935" w:type="dxa"/>
          </w:tcPr>
          <w:p w14:paraId="0FF34DC0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3FA6F28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987120C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DCC18E6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BD0" w:rsidRPr="00960785" w14:paraId="1436BD31" w14:textId="77777777" w:rsidTr="00DB711F">
        <w:tc>
          <w:tcPr>
            <w:tcW w:w="5935" w:type="dxa"/>
          </w:tcPr>
          <w:p w14:paraId="683E67EB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D259589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5E68993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838C051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BD0" w:rsidRPr="00960785" w14:paraId="66D8DA0D" w14:textId="77777777" w:rsidTr="00DB711F">
        <w:tc>
          <w:tcPr>
            <w:tcW w:w="5935" w:type="dxa"/>
          </w:tcPr>
          <w:p w14:paraId="1304CB82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9FFF160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DBBDBA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B0A57D8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BD0" w:rsidRPr="00960785" w14:paraId="71EB1EB8" w14:textId="77777777" w:rsidTr="00DB711F">
        <w:tc>
          <w:tcPr>
            <w:tcW w:w="5935" w:type="dxa"/>
          </w:tcPr>
          <w:p w14:paraId="283203BC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1C60310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4704664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2495268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BD0" w:rsidRPr="00960785" w14:paraId="17678DFF" w14:textId="77777777" w:rsidTr="00DB711F">
        <w:tc>
          <w:tcPr>
            <w:tcW w:w="5935" w:type="dxa"/>
          </w:tcPr>
          <w:p w14:paraId="640668DC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4F1AF0A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6D4FAC9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A5B6ED" w14:textId="77777777" w:rsidR="00432BD0" w:rsidRPr="00960785" w:rsidRDefault="00432BD0" w:rsidP="00DB711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ABF38B0" w14:textId="77777777" w:rsidR="00432BD0" w:rsidRPr="00432BD0" w:rsidRDefault="00432BD0">
      <w:pPr>
        <w:rPr>
          <w:b/>
        </w:rPr>
      </w:pPr>
    </w:p>
    <w:sectPr w:rsidR="00432BD0" w:rsidRPr="00432BD0" w:rsidSect="009607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40E08"/>
    <w:multiLevelType w:val="hybridMultilevel"/>
    <w:tmpl w:val="0BA2995C"/>
    <w:lvl w:ilvl="0" w:tplc="ECA87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94B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0D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A3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60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CB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81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FA7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702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056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785"/>
    <w:rsid w:val="000C146A"/>
    <w:rsid w:val="003276A4"/>
    <w:rsid w:val="00432BD0"/>
    <w:rsid w:val="0044693D"/>
    <w:rsid w:val="006B6C2E"/>
    <w:rsid w:val="00960785"/>
    <w:rsid w:val="00A04D88"/>
    <w:rsid w:val="00C5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8D4F"/>
  <w15:chartTrackingRefBased/>
  <w15:docId w15:val="{E64C052A-489A-4458-99E3-D0E448C1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Katie Saccoccia</cp:lastModifiedBy>
  <cp:revision>2</cp:revision>
  <dcterms:created xsi:type="dcterms:W3CDTF">2024-12-16T15:28:00Z</dcterms:created>
  <dcterms:modified xsi:type="dcterms:W3CDTF">2024-12-16T15:28:00Z</dcterms:modified>
</cp:coreProperties>
</file>